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1" w:rsidRPr="00700409" w:rsidRDefault="008A3771" w:rsidP="00AA4D15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700409">
          <w:rPr>
            <w:rFonts w:ascii="Trebuchet MS" w:hAnsi="Trebuchet MS" w:cs="Trebuchet MS"/>
          </w:rPr>
          <w:t>CITY</w:t>
        </w:r>
      </w:smartTag>
      <w:r w:rsidRPr="00700409">
        <w:rPr>
          <w:rFonts w:ascii="Trebuchet MS" w:hAnsi="Trebuchet MS" w:cs="Trebuchet MS"/>
        </w:rPr>
        <w:t xml:space="preserve"> OF KELOWNA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COUNCIL CHAMBER -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- 1435 WATER STREET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B9362A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JANUARY 9, 2012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1:30 P.M.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 w:rsidRPr="00700409">
        <w:rPr>
          <w:rFonts w:ascii="Trebuchet MS" w:hAnsi="Trebuchet MS" w:cs="Trebuchet MS"/>
          <w:sz w:val="22"/>
          <w:szCs w:val="22"/>
        </w:rPr>
        <w:t>1.</w:t>
      </w:r>
      <w:r w:rsidRPr="00700409">
        <w:rPr>
          <w:rFonts w:ascii="Trebuchet MS" w:hAnsi="Trebuchet MS" w:cs="Trebuchet MS"/>
          <w:sz w:val="22"/>
          <w:szCs w:val="22"/>
        </w:rPr>
        <w:tab/>
      </w:r>
      <w:r w:rsidRPr="00700409">
        <w:rPr>
          <w:rFonts w:ascii="Trebuchet MS" w:hAnsi="Trebuchet MS" w:cs="Trebuchet MS"/>
          <w:sz w:val="22"/>
          <w:szCs w:val="22"/>
          <w:u w:val="single"/>
        </w:rPr>
        <w:t>CALL TO ORDER</w:t>
      </w:r>
    </w:p>
    <w:p w:rsidR="008A3771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B24C5E" w:rsidRDefault="008A3771" w:rsidP="00F92716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This meeting is open to the public and all representations to Council form part of the public record.  A live audio feed is being broadcast and recorded by CastaNet </w:t>
      </w:r>
      <w:r w:rsidRPr="00B24C5E">
        <w:rPr>
          <w:rFonts w:ascii="Trebuchet MS" w:hAnsi="Trebuchet MS" w:cs="Trebuchet MS"/>
        </w:rPr>
        <w:t>and a delayed broadcast is shown on Shaw Cable.</w:t>
      </w:r>
    </w:p>
    <w:p w:rsidR="008A3771" w:rsidRPr="00B24C5E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B936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  <w:t>Councillor Stack</w:t>
      </w:r>
      <w:r w:rsidR="008A3771" w:rsidRPr="00B24C5E">
        <w:rPr>
          <w:rFonts w:ascii="Trebuchet MS" w:hAnsi="Trebuchet MS" w:cs="Trebuchet MS"/>
          <w:sz w:val="22"/>
          <w:szCs w:val="22"/>
        </w:rPr>
        <w:t xml:space="preserve"> </w:t>
      </w:r>
      <w:r w:rsidR="005729A1">
        <w:rPr>
          <w:rFonts w:ascii="Trebuchet MS" w:hAnsi="Trebuchet MS" w:cs="Trebuchet MS"/>
          <w:sz w:val="22"/>
          <w:szCs w:val="22"/>
        </w:rPr>
        <w:t xml:space="preserve">is requested </w:t>
      </w:r>
      <w:r w:rsidR="008A3771" w:rsidRPr="00B24C5E">
        <w:rPr>
          <w:rFonts w:ascii="Trebuchet MS" w:hAnsi="Trebuchet MS" w:cs="Trebuchet MS"/>
          <w:sz w:val="22"/>
          <w:szCs w:val="22"/>
        </w:rPr>
        <w:t>to check the minutes of the meeting.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B9362A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 w:rsidR="008A3771" w:rsidRPr="00700409">
        <w:rPr>
          <w:rFonts w:ascii="Trebuchet MS" w:hAnsi="Trebuchet MS" w:cs="Trebuchet MS"/>
        </w:rPr>
        <w:t>.</w:t>
      </w:r>
      <w:r w:rsidR="008A3771" w:rsidRPr="00700409">
        <w:rPr>
          <w:rFonts w:ascii="Trebuchet MS" w:hAnsi="Trebuchet MS" w:cs="Trebuchet MS"/>
        </w:rPr>
        <w:tab/>
      </w:r>
      <w:r w:rsidR="008A3771" w:rsidRPr="00700409">
        <w:rPr>
          <w:rFonts w:ascii="Trebuchet MS" w:hAnsi="Trebuchet MS" w:cs="Trebuchet MS"/>
          <w:u w:val="single"/>
        </w:rPr>
        <w:t>UNFINISHED BUSINESS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B9362A" w:rsidRDefault="00B9362A" w:rsidP="00B9362A">
      <w:pPr>
        <w:spacing w:line="240" w:lineRule="auto"/>
        <w:ind w:left="1440" w:hanging="72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>3.1</w:t>
      </w:r>
      <w:r>
        <w:rPr>
          <w:rFonts w:ascii="Trebuchet MS" w:hAnsi="Trebuchet MS" w:cs="Trebuchet MS"/>
        </w:rPr>
        <w:tab/>
      </w:r>
      <w:r w:rsidR="007E6D71" w:rsidRPr="007E6D71">
        <w:rPr>
          <w:rFonts w:ascii="Trebuchet MS" w:hAnsi="Trebuchet MS" w:cs="Trebuchet MS"/>
          <w:b/>
        </w:rPr>
        <w:t>Deferred from the December 12, 2011 P.M. Regular Council Meeting</w:t>
      </w:r>
      <w:r w:rsidR="007E6D71">
        <w:rPr>
          <w:rFonts w:ascii="Trebuchet MS" w:hAnsi="Trebuchet MS" w:cs="Trebuchet MS"/>
        </w:rPr>
        <w:t xml:space="preserve">:  </w:t>
      </w:r>
      <w:r>
        <w:rPr>
          <w:rFonts w:ascii="Trebuchet MS" w:hAnsi="Trebuchet MS" w:cs="Trebuchet MS"/>
        </w:rPr>
        <w:t xml:space="preserve">Land Use Management Department, dated November 30, 2011, re:  </w:t>
      </w:r>
      <w:r>
        <w:rPr>
          <w:rFonts w:ascii="Trebuchet MS" w:hAnsi="Trebuchet MS" w:cs="Trebuchet MS"/>
          <w:u w:val="single"/>
        </w:rPr>
        <w:t>Rezoning Application No. Z08-0030 – Paul Warnock – 1220-1222 &amp; 1230 Brookside Avenue</w:t>
      </w:r>
      <w:r>
        <w:rPr>
          <w:rFonts w:ascii="Trebuchet MS" w:hAnsi="Trebuchet MS" w:cs="Trebuchet MS"/>
        </w:rPr>
        <w:t xml:space="preserve"> –</w:t>
      </w:r>
      <w:r w:rsidR="007E6D71">
        <w:rPr>
          <w:rFonts w:ascii="Trebuchet MS" w:hAnsi="Trebuchet MS" w:cs="Trebuchet MS"/>
        </w:rPr>
        <w:t xml:space="preserve"> </w:t>
      </w:r>
      <w:r w:rsidRPr="00B9362A">
        <w:rPr>
          <w:rFonts w:ascii="Trebuchet MS" w:hAnsi="Trebuchet MS" w:cs="Trebuchet MS"/>
          <w:b/>
        </w:rPr>
        <w:t>Mayor to invite the Applicant, or Applicant’s Representative, to come forward.</w:t>
      </w:r>
    </w:p>
    <w:p w:rsidR="00B9362A" w:rsidRDefault="00B9362A" w:rsidP="00B9362A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consider</w:t>
      </w:r>
      <w:r w:rsidR="007E6D71">
        <w:rPr>
          <w:rFonts w:ascii="Trebuchet MS" w:hAnsi="Trebuchet MS" w:cs="Trebuchet MS"/>
          <w:i/>
        </w:rPr>
        <w:t xml:space="preserve"> a staff recommendation </w:t>
      </w:r>
      <w:r w:rsidR="007E6D71">
        <w:rPr>
          <w:rFonts w:ascii="Trebuchet MS" w:hAnsi="Trebuchet MS" w:cs="Trebuchet MS"/>
          <w:i/>
          <w:u w:val="single"/>
        </w:rPr>
        <w:t>NOT</w:t>
      </w:r>
      <w:r w:rsidR="007E6D71">
        <w:rPr>
          <w:rFonts w:ascii="Trebuchet MS" w:hAnsi="Trebuchet MS" w:cs="Trebuchet MS"/>
          <w:i/>
        </w:rPr>
        <w:t xml:space="preserve"> to extend the deadline for adoption of Zone Amending Bylaw No. 10105 from November 25, 2011 to May 25, 2012; To forward Bylaw No. 10105 for rescindment consideration.</w:t>
      </w:r>
    </w:p>
    <w:p w:rsidR="007E6D71" w:rsidRDefault="007E6D71" w:rsidP="00B9362A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7E6D71" w:rsidRDefault="008A52B6" w:rsidP="007E6D71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hyperlink r:id="rId8" w:history="1">
        <w:r w:rsidR="007E6D71" w:rsidRPr="004B22E8">
          <w:rPr>
            <w:rStyle w:val="Hyperlink"/>
            <w:rFonts w:ascii="Trebuchet MS" w:hAnsi="Trebuchet MS" w:cs="Trebuchet MS"/>
          </w:rPr>
          <w:t>Land Use Management Department report dated November 30, 2011</w:t>
        </w:r>
      </w:hyperlink>
      <w:r w:rsidR="007E6D71" w:rsidRPr="007E6D71">
        <w:rPr>
          <w:rFonts w:ascii="Trebuchet MS" w:hAnsi="Trebuchet MS" w:cs="Trebuchet MS"/>
        </w:rPr>
        <w:t>.</w:t>
      </w:r>
    </w:p>
    <w:p w:rsidR="007E6D71" w:rsidRPr="007E6D71" w:rsidRDefault="007E6D71" w:rsidP="007E6D71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7E6D71" w:rsidRDefault="007E6D71" w:rsidP="007E6D71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RESCINDMENT AT THIRD READING</w:t>
      </w:r>
    </w:p>
    <w:p w:rsidR="007E6D71" w:rsidRPr="007E6D71" w:rsidRDefault="007E6D71" w:rsidP="007E6D71">
      <w:pPr>
        <w:pStyle w:val="ListParagraph"/>
        <w:rPr>
          <w:rFonts w:ascii="Trebuchet MS" w:hAnsi="Trebuchet MS" w:cs="Trebuchet MS"/>
        </w:rPr>
      </w:pPr>
    </w:p>
    <w:p w:rsidR="007E6D71" w:rsidRDefault="008A52B6" w:rsidP="007E6D71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hyperlink r:id="rId9" w:history="1">
        <w:r w:rsidR="007E6D71" w:rsidRPr="004B22E8">
          <w:rPr>
            <w:rStyle w:val="Hyperlink"/>
            <w:rFonts w:ascii="Trebuchet MS" w:hAnsi="Trebuchet MS" w:cs="Trebuchet MS"/>
          </w:rPr>
          <w:t>Bylaw No. 10105 (Z08-0030)</w:t>
        </w:r>
      </w:hyperlink>
      <w:r w:rsidR="007E6D71">
        <w:rPr>
          <w:rFonts w:ascii="Trebuchet MS" w:hAnsi="Trebuchet MS" w:cs="Trebuchet MS"/>
        </w:rPr>
        <w:t xml:space="preserve"> – Paul Warnock – 1220-1222 &amp; 1230 Brookside Avenue</w:t>
      </w:r>
    </w:p>
    <w:p w:rsidR="007E6D71" w:rsidRPr="007E6D71" w:rsidRDefault="007E6D71" w:rsidP="007E6D71">
      <w:pPr>
        <w:pStyle w:val="ListParagraph"/>
        <w:spacing w:line="240" w:lineRule="auto"/>
        <w:ind w:left="216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rescind first, second and third readings given to Bylaw No. 10105 and to close the file.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F42C4D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</w:t>
      </w:r>
      <w:r w:rsidR="008A3771" w:rsidRPr="00700409">
        <w:rPr>
          <w:rFonts w:ascii="Trebuchet MS" w:hAnsi="Trebuchet MS" w:cs="Trebuchet MS"/>
        </w:rPr>
        <w:t>.</w:t>
      </w:r>
      <w:r w:rsidR="008A3771" w:rsidRPr="00700409">
        <w:rPr>
          <w:rFonts w:ascii="Trebuchet MS" w:hAnsi="Trebuchet MS" w:cs="Trebuchet MS"/>
        </w:rPr>
        <w:tab/>
      </w:r>
      <w:r w:rsidR="008A3771" w:rsidRPr="00700409">
        <w:rPr>
          <w:rFonts w:ascii="Trebuchet MS" w:hAnsi="Trebuchet MS" w:cs="Trebuchet MS"/>
          <w:u w:val="single"/>
        </w:rPr>
        <w:t>DEVELOPMENT APPLICATION REPORTS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F42C4D" w:rsidP="00F42C4D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4.1</w:t>
      </w:r>
      <w:r>
        <w:rPr>
          <w:rFonts w:ascii="Trebuchet MS" w:hAnsi="Trebuchet MS" w:cs="Trebuchet MS"/>
        </w:rPr>
        <w:tab/>
        <w:t xml:space="preserve">Land Use Management Department, dated December 21, 2011, re:  </w:t>
      </w:r>
      <w:r>
        <w:rPr>
          <w:rFonts w:ascii="Trebuchet MS" w:hAnsi="Trebuchet MS" w:cs="Trebuchet MS"/>
          <w:u w:val="single"/>
        </w:rPr>
        <w:t>Rezoning Application No. Z11-0078 – CGSB Automotive Group Ltd. (Colin Gauthier) – 2119 &amp; 2125 Rutland Road North</w:t>
      </w:r>
    </w:p>
    <w:p w:rsidR="00F42C4D" w:rsidRPr="00F42C4D" w:rsidRDefault="00F42C4D" w:rsidP="00F42C4D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C2 – Neighbourhood Commercial zone to the C10 – Service Commercial zone in order to allow the development of a new service commercial building oriented towards automotive service and repair.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(a)</w:t>
      </w:r>
      <w:r>
        <w:rPr>
          <w:rFonts w:ascii="Trebuchet MS" w:hAnsi="Trebuchet MS" w:cs="Trebuchet MS"/>
        </w:rPr>
        <w:tab/>
      </w:r>
      <w:hyperlink r:id="rId10" w:history="1">
        <w:r w:rsidRPr="004B22E8">
          <w:rPr>
            <w:rStyle w:val="Hyperlink"/>
            <w:rFonts w:ascii="Trebuchet MS" w:hAnsi="Trebuchet MS" w:cs="Trebuchet MS"/>
          </w:rPr>
          <w:t>Land Use Management Department</w:t>
        </w:r>
        <w:r w:rsidR="00F42C4D" w:rsidRPr="004B22E8">
          <w:rPr>
            <w:rStyle w:val="Hyperlink"/>
            <w:rFonts w:ascii="Trebuchet MS" w:hAnsi="Trebuchet MS" w:cs="Trebuchet MS"/>
          </w:rPr>
          <w:t xml:space="preserve"> report dated December 21, 2011</w:t>
        </w:r>
      </w:hyperlink>
      <w:r w:rsidR="00F42C4D">
        <w:rPr>
          <w:rFonts w:ascii="Trebuchet MS" w:hAnsi="Trebuchet MS" w:cs="Trebuchet MS"/>
        </w:rPr>
        <w:t>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</w:rPr>
        <w:tab/>
        <w:t>(b)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b/>
          <w:bCs/>
          <w:u w:val="single"/>
        </w:rPr>
        <w:t>BYLAW PRESENTED FOR FIRST READING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8A52B6" w:rsidP="00F42C4D">
      <w:pPr>
        <w:spacing w:line="240" w:lineRule="auto"/>
        <w:ind w:left="2160"/>
        <w:rPr>
          <w:rFonts w:ascii="Trebuchet MS" w:hAnsi="Trebuchet MS" w:cs="Trebuchet MS"/>
        </w:rPr>
      </w:pPr>
      <w:hyperlink r:id="rId11" w:history="1">
        <w:r w:rsidR="00F42C4D" w:rsidRPr="004B22E8">
          <w:rPr>
            <w:rStyle w:val="Hyperlink"/>
            <w:rFonts w:ascii="Trebuchet MS" w:hAnsi="Trebuchet MS" w:cs="Trebuchet MS"/>
          </w:rPr>
          <w:t>Bylaw No. 10643 (Z11-0078)</w:t>
        </w:r>
      </w:hyperlink>
      <w:r w:rsidR="00F42C4D">
        <w:rPr>
          <w:rFonts w:ascii="Trebuchet MS" w:hAnsi="Trebuchet MS" w:cs="Trebuchet MS"/>
        </w:rPr>
        <w:t xml:space="preserve"> – CGSB Automotive Group Ltd. (Colin Gauthier) – 2119 &amp; 2125 Rutland Road North</w:t>
      </w:r>
    </w:p>
    <w:p w:rsidR="00F42C4D" w:rsidRPr="00F42C4D" w:rsidRDefault="00F42C4D" w:rsidP="00F42C4D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C2 – Neighbourhood Commercial zone to the C10 – Service Commercial zone.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F42C4D" w:rsidP="00F42C4D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4.2</w:t>
      </w:r>
      <w:r w:rsidR="008A3771">
        <w:rPr>
          <w:rFonts w:ascii="Trebuchet MS" w:hAnsi="Trebuchet MS" w:cs="Trebuchet MS"/>
        </w:rPr>
        <w:tab/>
        <w:t>Land Use Management Department</w:t>
      </w:r>
      <w:r>
        <w:rPr>
          <w:rFonts w:ascii="Trebuchet MS" w:hAnsi="Trebuchet MS" w:cs="Trebuchet MS"/>
        </w:rPr>
        <w:t>, dated December 23, 2011,</w:t>
      </w:r>
      <w:r w:rsidR="008A3771" w:rsidRPr="00700409">
        <w:rPr>
          <w:rFonts w:ascii="Trebuchet MS" w:hAnsi="Trebuchet MS" w:cs="Trebuchet MS"/>
        </w:rPr>
        <w:t xml:space="preserve"> re:  </w:t>
      </w:r>
      <w:r>
        <w:rPr>
          <w:rFonts w:ascii="Trebuchet MS" w:hAnsi="Trebuchet MS" w:cs="Trebuchet MS"/>
          <w:u w:val="single"/>
        </w:rPr>
        <w:t>Rezoning Application No. Z11-0088 – Milada Loskot (Marketa Pimer) – 185 Bornais Street</w:t>
      </w:r>
    </w:p>
    <w:p w:rsidR="00F42C4D" w:rsidRDefault="00F42C4D" w:rsidP="00F42C4D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 in order to construct a secondary suite within an accessory building.</w:t>
      </w:r>
    </w:p>
    <w:p w:rsidR="00F42C4D" w:rsidRDefault="00F42C4D" w:rsidP="00F42C4D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F42C4D" w:rsidRDefault="008A52B6" w:rsidP="00F42C4D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hyperlink r:id="rId12" w:history="1">
        <w:r w:rsidR="00F42C4D" w:rsidRPr="004B22E8">
          <w:rPr>
            <w:rStyle w:val="Hyperlink"/>
            <w:rFonts w:ascii="Trebuchet MS" w:hAnsi="Trebuchet MS" w:cs="Trebuchet MS"/>
          </w:rPr>
          <w:t>Land Use Management Department report dated December 23, 2011</w:t>
        </w:r>
      </w:hyperlink>
      <w:r w:rsidR="00F42C4D" w:rsidRPr="00F42C4D">
        <w:rPr>
          <w:rFonts w:ascii="Trebuchet MS" w:hAnsi="Trebuchet MS" w:cs="Trebuchet MS"/>
        </w:rPr>
        <w:t>.</w:t>
      </w:r>
    </w:p>
    <w:p w:rsidR="00F42C4D" w:rsidRP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42C4D" w:rsidRDefault="00F42C4D" w:rsidP="00F42C4D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FIRST READING</w:t>
      </w:r>
    </w:p>
    <w:p w:rsidR="00F42C4D" w:rsidRPr="00F42C4D" w:rsidRDefault="00F42C4D" w:rsidP="00F42C4D">
      <w:pPr>
        <w:pStyle w:val="ListParagraph"/>
        <w:rPr>
          <w:rFonts w:ascii="Trebuchet MS" w:hAnsi="Trebuchet MS" w:cs="Trebuchet MS"/>
        </w:rPr>
      </w:pPr>
    </w:p>
    <w:p w:rsidR="00F42C4D" w:rsidRDefault="008A52B6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hyperlink r:id="rId13" w:history="1">
        <w:r w:rsidR="00F42C4D" w:rsidRPr="004B22E8">
          <w:rPr>
            <w:rStyle w:val="Hyperlink"/>
            <w:rFonts w:ascii="Trebuchet MS" w:hAnsi="Trebuchet MS" w:cs="Trebuchet MS"/>
          </w:rPr>
          <w:t>Bylaw No. 10644 (Z11-0088)</w:t>
        </w:r>
      </w:hyperlink>
      <w:r w:rsidR="00F42C4D">
        <w:rPr>
          <w:rFonts w:ascii="Trebuchet MS" w:hAnsi="Trebuchet MS" w:cs="Trebuchet MS"/>
        </w:rPr>
        <w:t xml:space="preserve"> – </w:t>
      </w:r>
      <w:proofErr w:type="spellStart"/>
      <w:r w:rsidR="00F42C4D">
        <w:rPr>
          <w:rFonts w:ascii="Trebuchet MS" w:hAnsi="Trebuchet MS" w:cs="Trebuchet MS"/>
        </w:rPr>
        <w:t>Milada</w:t>
      </w:r>
      <w:proofErr w:type="spellEnd"/>
      <w:r w:rsidR="00F42C4D">
        <w:rPr>
          <w:rFonts w:ascii="Trebuchet MS" w:hAnsi="Trebuchet MS" w:cs="Trebuchet MS"/>
        </w:rPr>
        <w:t xml:space="preserve"> </w:t>
      </w:r>
      <w:proofErr w:type="spellStart"/>
      <w:r w:rsidR="00F42C4D">
        <w:rPr>
          <w:rFonts w:ascii="Trebuchet MS" w:hAnsi="Trebuchet MS" w:cs="Trebuchet MS"/>
        </w:rPr>
        <w:t>Loskot</w:t>
      </w:r>
      <w:proofErr w:type="spellEnd"/>
      <w:r w:rsidR="00F42C4D">
        <w:rPr>
          <w:rFonts w:ascii="Trebuchet MS" w:hAnsi="Trebuchet MS" w:cs="Trebuchet MS"/>
        </w:rPr>
        <w:t xml:space="preserve"> (</w:t>
      </w:r>
      <w:proofErr w:type="spellStart"/>
      <w:r w:rsidR="00F42C4D">
        <w:rPr>
          <w:rFonts w:ascii="Trebuchet MS" w:hAnsi="Trebuchet MS" w:cs="Trebuchet MS"/>
        </w:rPr>
        <w:t>Marketa</w:t>
      </w:r>
      <w:proofErr w:type="spellEnd"/>
      <w:r w:rsidR="00F42C4D">
        <w:rPr>
          <w:rFonts w:ascii="Trebuchet MS" w:hAnsi="Trebuchet MS" w:cs="Trebuchet MS"/>
        </w:rPr>
        <w:t xml:space="preserve"> </w:t>
      </w:r>
      <w:proofErr w:type="spellStart"/>
      <w:r w:rsidR="00F42C4D">
        <w:rPr>
          <w:rFonts w:ascii="Trebuchet MS" w:hAnsi="Trebuchet MS" w:cs="Trebuchet MS"/>
        </w:rPr>
        <w:t>Pimer</w:t>
      </w:r>
      <w:proofErr w:type="spellEnd"/>
      <w:r w:rsidR="00F42C4D">
        <w:rPr>
          <w:rFonts w:ascii="Trebuchet MS" w:hAnsi="Trebuchet MS" w:cs="Trebuchet MS"/>
        </w:rPr>
        <w:t>) – 185 Bornais Street</w:t>
      </w:r>
    </w:p>
    <w:p w:rsid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zone.</w:t>
      </w:r>
    </w:p>
    <w:p w:rsid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42C4D" w:rsidRDefault="00F42C4D" w:rsidP="00F42C4D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4.3</w:t>
      </w:r>
      <w:r>
        <w:rPr>
          <w:rFonts w:ascii="Trebuchet MS" w:hAnsi="Trebuchet MS" w:cs="Trebuchet MS"/>
        </w:rPr>
        <w:tab/>
        <w:t xml:space="preserve">Land Use Management Department, dated December 20, 2011, re:  </w:t>
      </w:r>
      <w:r>
        <w:rPr>
          <w:rFonts w:ascii="Trebuchet MS" w:hAnsi="Trebuchet MS" w:cs="Trebuchet MS"/>
          <w:u w:val="single"/>
        </w:rPr>
        <w:t>Rezoning Application No. Z11-0080 – Ivan and Mariya Bilous – 870 Tamarack Drive</w:t>
      </w:r>
    </w:p>
    <w:p w:rsidR="00F42C4D" w:rsidRDefault="00F42C4D" w:rsidP="00F42C4D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 in order to legitimize a secondary suite in an existing single-family dwelling.</w:t>
      </w:r>
    </w:p>
    <w:p w:rsidR="00F42C4D" w:rsidRDefault="00F42C4D" w:rsidP="00F42C4D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</w:p>
    <w:p w:rsidR="00F42C4D" w:rsidRDefault="008A52B6" w:rsidP="00F42C4D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hyperlink r:id="rId14" w:history="1">
        <w:r w:rsidR="00F42C4D" w:rsidRPr="004B22E8">
          <w:rPr>
            <w:rStyle w:val="Hyperlink"/>
            <w:rFonts w:ascii="Trebuchet MS" w:hAnsi="Trebuchet MS" w:cs="Trebuchet MS"/>
          </w:rPr>
          <w:t>Land Use Management Department report dated December 20, 2011</w:t>
        </w:r>
      </w:hyperlink>
      <w:r w:rsidR="00F42C4D">
        <w:rPr>
          <w:rFonts w:ascii="Trebuchet MS" w:hAnsi="Trebuchet MS" w:cs="Trebuchet MS"/>
        </w:rPr>
        <w:t>.</w:t>
      </w:r>
    </w:p>
    <w:p w:rsid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42C4D" w:rsidRDefault="00F42C4D" w:rsidP="00F42C4D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FIRST READING</w:t>
      </w:r>
    </w:p>
    <w:p w:rsidR="00F42C4D" w:rsidRPr="00F42C4D" w:rsidRDefault="00F42C4D" w:rsidP="00F42C4D">
      <w:pPr>
        <w:pStyle w:val="ListParagraph"/>
        <w:rPr>
          <w:rFonts w:ascii="Trebuchet MS" w:hAnsi="Trebuchet MS" w:cs="Trebuchet MS"/>
        </w:rPr>
      </w:pPr>
    </w:p>
    <w:p w:rsidR="00F42C4D" w:rsidRDefault="008A52B6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hyperlink r:id="rId15" w:history="1">
        <w:r w:rsidR="00F42C4D" w:rsidRPr="004B22E8">
          <w:rPr>
            <w:rStyle w:val="Hyperlink"/>
            <w:rFonts w:ascii="Trebuchet MS" w:hAnsi="Trebuchet MS" w:cs="Trebuchet MS"/>
          </w:rPr>
          <w:t>Bylaw No. 10645 (Z11-0080)</w:t>
        </w:r>
      </w:hyperlink>
      <w:r w:rsidR="00F42C4D">
        <w:rPr>
          <w:rFonts w:ascii="Trebuchet MS" w:hAnsi="Trebuchet MS" w:cs="Trebuchet MS"/>
        </w:rPr>
        <w:t xml:space="preserve"> – Ivan and Mariya Bilous – 870 Tamarack Drive</w:t>
      </w:r>
    </w:p>
    <w:p w:rsid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RU1 – Large Lot Housing zone to the RU1s – Large Lot Housing with Secondary Suite zone.</w:t>
      </w:r>
    </w:p>
    <w:p w:rsidR="00F42C4D" w:rsidRDefault="00F42C4D" w:rsidP="00F42C4D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42C4D" w:rsidRDefault="00F42C4D" w:rsidP="00F42C4D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4.4</w:t>
      </w:r>
      <w:r>
        <w:rPr>
          <w:rFonts w:ascii="Trebuchet MS" w:hAnsi="Trebuchet MS" w:cs="Trebuchet MS"/>
        </w:rPr>
        <w:tab/>
        <w:t xml:space="preserve">Land Use Management Department, dated January 4, 2012, re:  </w:t>
      </w:r>
      <w:r>
        <w:rPr>
          <w:rFonts w:ascii="Trebuchet MS" w:hAnsi="Trebuchet MS" w:cs="Trebuchet MS"/>
          <w:u w:val="single"/>
        </w:rPr>
        <w:t>R</w:t>
      </w:r>
      <w:r w:rsidR="00276702">
        <w:rPr>
          <w:rFonts w:ascii="Trebuchet MS" w:hAnsi="Trebuchet MS" w:cs="Trebuchet MS"/>
          <w:u w:val="single"/>
        </w:rPr>
        <w:t>ezoning Application No. Z10-0079</w:t>
      </w:r>
      <w:r w:rsidR="00FF7F53">
        <w:rPr>
          <w:rFonts w:ascii="Trebuchet MS" w:hAnsi="Trebuchet MS" w:cs="Trebuchet MS"/>
          <w:u w:val="single"/>
        </w:rPr>
        <w:t xml:space="preserve"> – Emil Anderson Construction Co. Ltd. – 2428 Glacier Court</w:t>
      </w:r>
    </w:p>
    <w:p w:rsidR="00FF7F53" w:rsidRDefault="00FF7F53" w:rsidP="00FF7F53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waive the requirement for a Development Permit to be considered prior to the adoption of Zone Amending Bylaw No. 10461; To forward Zone Amending Bylaw No. 10461 for adoption.</w:t>
      </w:r>
    </w:p>
    <w:p w:rsidR="00FF7F53" w:rsidRDefault="00FF7F53" w:rsidP="00FF7F53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</w:p>
    <w:p w:rsidR="00FF7F53" w:rsidRDefault="008A52B6" w:rsidP="00FF7F53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hyperlink r:id="rId16" w:history="1">
        <w:r w:rsidR="00FF7F53" w:rsidRPr="004B22E8">
          <w:rPr>
            <w:rStyle w:val="Hyperlink"/>
            <w:rFonts w:ascii="Trebuchet MS" w:hAnsi="Trebuchet MS" w:cs="Trebuchet MS"/>
          </w:rPr>
          <w:t>Land Use Management Department report dated January 4, 2012</w:t>
        </w:r>
      </w:hyperlink>
      <w:r w:rsidR="00FF7F53">
        <w:rPr>
          <w:rFonts w:ascii="Trebuchet MS" w:hAnsi="Trebuchet MS" w:cs="Trebuchet MS"/>
        </w:rPr>
        <w:t>.</w:t>
      </w:r>
    </w:p>
    <w:p w:rsidR="006A2BC8" w:rsidRDefault="006A2BC8">
      <w:pPr>
        <w:spacing w:line="240" w:lineRule="auto"/>
        <w:jc w:val="lef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FF7F53" w:rsidRDefault="00FF7F53" w:rsidP="00FF7F53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F7F53" w:rsidRPr="00FF7F53" w:rsidRDefault="00FF7F53" w:rsidP="00FF7F53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ADOPTION</w:t>
      </w:r>
    </w:p>
    <w:p w:rsidR="00FF7F53" w:rsidRPr="00FF7F53" w:rsidRDefault="00FF7F53" w:rsidP="00FF7F53">
      <w:pPr>
        <w:pStyle w:val="ListParagraph"/>
        <w:rPr>
          <w:rFonts w:ascii="Trebuchet MS" w:hAnsi="Trebuchet MS" w:cs="Trebuchet MS"/>
        </w:rPr>
      </w:pPr>
    </w:p>
    <w:p w:rsidR="00FF7F53" w:rsidRDefault="008A52B6" w:rsidP="00FF7F53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hyperlink r:id="rId17" w:history="1">
        <w:r w:rsidR="00FF7F53" w:rsidRPr="004B22E8">
          <w:rPr>
            <w:rStyle w:val="Hyperlink"/>
            <w:rFonts w:ascii="Trebuchet MS" w:hAnsi="Trebuchet MS" w:cs="Trebuchet MS"/>
          </w:rPr>
          <w:t>Bylaw No. 10461 (Z10-0079)</w:t>
        </w:r>
      </w:hyperlink>
      <w:r w:rsidR="00FF7F53">
        <w:rPr>
          <w:rFonts w:ascii="Trebuchet MS" w:hAnsi="Trebuchet MS" w:cs="Trebuchet MS"/>
        </w:rPr>
        <w:t xml:space="preserve"> – Emil Anderson Construction Co. Ltd. – 2428 Glacier Court</w:t>
      </w:r>
    </w:p>
    <w:p w:rsidR="00FF7F53" w:rsidRDefault="00FF7F53" w:rsidP="00FF7F53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RM4 – Low Density Transitional Housing zone to the RM5 – Medium Density Multiple Housing zone.</w:t>
      </w:r>
    </w:p>
    <w:p w:rsidR="00FF7F53" w:rsidRDefault="00FF7F53" w:rsidP="00FF7F53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FF7F53" w:rsidRDefault="00FF7F53" w:rsidP="00FF7F53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4.5</w:t>
      </w:r>
      <w:r>
        <w:rPr>
          <w:rFonts w:ascii="Trebuchet MS" w:hAnsi="Trebuchet MS" w:cs="Trebuchet MS"/>
        </w:rPr>
        <w:tab/>
        <w:t xml:space="preserve">Land Use Management Department, dated December 21, 2011, re:  </w:t>
      </w:r>
      <w:hyperlink r:id="rId18" w:history="1">
        <w:r w:rsidRPr="004B22E8">
          <w:rPr>
            <w:rStyle w:val="Hyperlink"/>
            <w:rFonts w:ascii="Trebuchet MS" w:hAnsi="Trebuchet MS" w:cs="Trebuchet MS"/>
          </w:rPr>
          <w:t xml:space="preserve">Official Community Plan Bylaw Amendment Application No. </w:t>
        </w:r>
        <w:proofErr w:type="gramStart"/>
        <w:r w:rsidRPr="004B22E8">
          <w:rPr>
            <w:rStyle w:val="Hyperlink"/>
            <w:rFonts w:ascii="Trebuchet MS" w:hAnsi="Trebuchet MS" w:cs="Trebuchet MS"/>
          </w:rPr>
          <w:t>OCP07-0022 and Rezoning Application No.</w:t>
        </w:r>
        <w:proofErr w:type="gramEnd"/>
        <w:r w:rsidRPr="004B22E8">
          <w:rPr>
            <w:rStyle w:val="Hyperlink"/>
            <w:rFonts w:ascii="Trebuchet MS" w:hAnsi="Trebuchet MS" w:cs="Trebuchet MS"/>
          </w:rPr>
          <w:t xml:space="preserve"> Z07-0073 – </w:t>
        </w:r>
        <w:r w:rsidR="002F20DD" w:rsidRPr="004B22E8">
          <w:rPr>
            <w:rStyle w:val="Hyperlink"/>
            <w:rFonts w:ascii="Trebuchet MS" w:hAnsi="Trebuchet MS" w:cs="Trebuchet MS"/>
          </w:rPr>
          <w:t xml:space="preserve">Al </w:t>
        </w:r>
        <w:proofErr w:type="spellStart"/>
        <w:r w:rsidR="002F20DD" w:rsidRPr="004B22E8">
          <w:rPr>
            <w:rStyle w:val="Hyperlink"/>
            <w:rFonts w:ascii="Trebuchet MS" w:hAnsi="Trebuchet MS" w:cs="Trebuchet MS"/>
          </w:rPr>
          <w:t>Stober</w:t>
        </w:r>
        <w:proofErr w:type="spellEnd"/>
        <w:r w:rsidR="002F20DD" w:rsidRPr="004B22E8">
          <w:rPr>
            <w:rStyle w:val="Hyperlink"/>
            <w:rFonts w:ascii="Trebuchet MS" w:hAnsi="Trebuchet MS" w:cs="Trebuchet MS"/>
          </w:rPr>
          <w:t xml:space="preserve"> Construction Ltd., (</w:t>
        </w:r>
        <w:proofErr w:type="spellStart"/>
        <w:r w:rsidR="002F20DD" w:rsidRPr="004B22E8">
          <w:rPr>
            <w:rStyle w:val="Hyperlink"/>
            <w:rFonts w:ascii="Trebuchet MS" w:hAnsi="Trebuchet MS" w:cs="Trebuchet MS"/>
          </w:rPr>
          <w:t>Meiklejohn</w:t>
        </w:r>
        <w:proofErr w:type="spellEnd"/>
        <w:r w:rsidR="002F20DD" w:rsidRPr="004B22E8">
          <w:rPr>
            <w:rStyle w:val="Hyperlink"/>
            <w:rFonts w:ascii="Trebuchet MS" w:hAnsi="Trebuchet MS" w:cs="Trebuchet MS"/>
          </w:rPr>
          <w:t xml:space="preserve"> Architects Inc.) - </w:t>
        </w:r>
        <w:r w:rsidRPr="004B22E8">
          <w:rPr>
            <w:rStyle w:val="Hyperlink"/>
            <w:rFonts w:ascii="Trebuchet MS" w:hAnsi="Trebuchet MS" w:cs="Trebuchet MS"/>
          </w:rPr>
          <w:t>477 Osprey Avenue and 2728 Pandosy Street</w:t>
        </w:r>
      </w:hyperlink>
    </w:p>
    <w:p w:rsidR="00FF7F53" w:rsidRPr="00FF7F53" w:rsidRDefault="00FF7F53" w:rsidP="00FF7F53">
      <w:pPr>
        <w:pStyle w:val="ListParagraph"/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extend the deadline for adoption of Official Community Plan Amendment Bylaw No. 10265 and Zone Amending Bylaw No. 10266 from December 15, 2011 to June 15, 2012.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FF7F53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BYLAWS (ZONING &amp; DEVELOPMENT)</w:t>
      </w: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8A3771" w:rsidRDefault="00FF7F53" w:rsidP="00FF7F53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5.1</w:t>
      </w:r>
      <w:r>
        <w:rPr>
          <w:rFonts w:ascii="Trebuchet MS" w:hAnsi="Trebuchet MS" w:cs="Trebuchet MS"/>
          <w:lang w:val="en-US"/>
        </w:rPr>
        <w:tab/>
      </w:r>
      <w:hyperlink r:id="rId19" w:history="1">
        <w:r w:rsidRPr="004B22E8">
          <w:rPr>
            <w:rStyle w:val="Hyperlink"/>
            <w:rFonts w:ascii="Trebuchet MS" w:hAnsi="Trebuchet MS" w:cs="Trebuchet MS"/>
            <w:lang w:val="en-US"/>
          </w:rPr>
          <w:t>Bylaw No. 10423 (TA10-0007)</w:t>
        </w:r>
      </w:hyperlink>
      <w:r>
        <w:rPr>
          <w:rFonts w:ascii="Trebuchet MS" w:hAnsi="Trebuchet MS" w:cs="Trebuchet MS"/>
          <w:lang w:val="en-US"/>
        </w:rPr>
        <w:t xml:space="preserve"> – New HD2 – Hospital and Health District Services Zone, City of Kelowna Zoning Bylaw No. 8000</w:t>
      </w:r>
    </w:p>
    <w:p w:rsidR="00FF7F53" w:rsidRDefault="00FF7F53" w:rsidP="00FF7F53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amend City of Kelowna Zoning Bylaw No. 8000 to include a new HD2 – Hospital and Health Support Services zone.</w:t>
      </w:r>
    </w:p>
    <w:p w:rsidR="00FF7F53" w:rsidRDefault="00FF7F53" w:rsidP="00FF7F53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</w:p>
    <w:p w:rsidR="00FF7F53" w:rsidRDefault="00FF7F53" w:rsidP="00FF7F53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5.2</w:t>
      </w:r>
      <w:r>
        <w:rPr>
          <w:rFonts w:ascii="Trebuchet MS" w:hAnsi="Trebuchet MS" w:cs="Trebuchet MS"/>
          <w:lang w:val="en-US"/>
        </w:rPr>
        <w:tab/>
      </w:r>
      <w:hyperlink r:id="rId20" w:history="1">
        <w:r w:rsidRPr="004B22E8">
          <w:rPr>
            <w:rStyle w:val="Hyperlink"/>
            <w:rFonts w:ascii="Trebuchet MS" w:hAnsi="Trebuchet MS" w:cs="Trebuchet MS"/>
            <w:lang w:val="en-US"/>
          </w:rPr>
          <w:t>Bylaw No. 10633 (Z11-0074)</w:t>
        </w:r>
      </w:hyperlink>
      <w:r>
        <w:rPr>
          <w:rFonts w:ascii="Trebuchet MS" w:hAnsi="Trebuchet MS" w:cs="Trebuchet MS"/>
          <w:lang w:val="en-US"/>
        </w:rPr>
        <w:t xml:space="preserve"> – </w:t>
      </w:r>
      <w:proofErr w:type="spellStart"/>
      <w:r>
        <w:rPr>
          <w:rFonts w:ascii="Trebuchet MS" w:hAnsi="Trebuchet MS" w:cs="Trebuchet MS"/>
          <w:lang w:val="en-US"/>
        </w:rPr>
        <w:t>Baljit</w:t>
      </w:r>
      <w:proofErr w:type="spellEnd"/>
      <w:r>
        <w:rPr>
          <w:rFonts w:ascii="Trebuchet MS" w:hAnsi="Trebuchet MS" w:cs="Trebuchet MS"/>
          <w:lang w:val="en-US"/>
        </w:rPr>
        <w:t xml:space="preserve"> and </w:t>
      </w:r>
      <w:proofErr w:type="spellStart"/>
      <w:r>
        <w:rPr>
          <w:rFonts w:ascii="Trebuchet MS" w:hAnsi="Trebuchet MS" w:cs="Trebuchet MS"/>
          <w:lang w:val="en-US"/>
        </w:rPr>
        <w:t>Jasvinder</w:t>
      </w:r>
      <w:proofErr w:type="spellEnd"/>
      <w:r>
        <w:rPr>
          <w:rFonts w:ascii="Trebuchet MS" w:hAnsi="Trebuchet MS" w:cs="Trebuchet MS"/>
          <w:lang w:val="en-US"/>
        </w:rPr>
        <w:t xml:space="preserve"> </w:t>
      </w:r>
      <w:proofErr w:type="spellStart"/>
      <w:r>
        <w:rPr>
          <w:rFonts w:ascii="Trebuchet MS" w:hAnsi="Trebuchet MS" w:cs="Trebuchet MS"/>
          <w:lang w:val="en-US"/>
        </w:rPr>
        <w:t>Khakh</w:t>
      </w:r>
      <w:proofErr w:type="spellEnd"/>
      <w:r>
        <w:rPr>
          <w:rFonts w:ascii="Trebuchet MS" w:hAnsi="Trebuchet MS" w:cs="Trebuchet MS"/>
          <w:lang w:val="en-US"/>
        </w:rPr>
        <w:t xml:space="preserve"> (Balwinder Takhar) – 855 Mayfair Road</w:t>
      </w:r>
    </w:p>
    <w:p w:rsidR="00FF7F53" w:rsidRPr="00FF7F53" w:rsidRDefault="00FF7F53" w:rsidP="00FF7F53">
      <w:pPr>
        <w:spacing w:line="240" w:lineRule="auto"/>
        <w:ind w:left="1440" w:hanging="720"/>
        <w:rPr>
          <w:rFonts w:ascii="Trebuchet MS" w:hAnsi="Trebuchet MS" w:cs="Trebuchet MS"/>
          <w:i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RU1s – Large Lot Housing with Secondary Suite zone.</w:t>
      </w:r>
    </w:p>
    <w:p w:rsidR="008A3771" w:rsidRPr="00FF7F53" w:rsidRDefault="008A3771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8A3771" w:rsidRPr="00FF7F53" w:rsidRDefault="00FF7F53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8A3771" w:rsidRPr="00FF7F53">
        <w:rPr>
          <w:rFonts w:ascii="Trebuchet MS" w:hAnsi="Trebuchet MS" w:cs="Trebuchet MS"/>
          <w:sz w:val="22"/>
          <w:szCs w:val="22"/>
        </w:rPr>
        <w:t>.</w:t>
      </w:r>
      <w:r w:rsidR="008A3771" w:rsidRPr="00FF7F53">
        <w:rPr>
          <w:rFonts w:ascii="Trebuchet MS" w:hAnsi="Trebuchet MS" w:cs="Trebuchet MS"/>
          <w:sz w:val="22"/>
          <w:szCs w:val="22"/>
        </w:rPr>
        <w:tab/>
      </w:r>
      <w:r w:rsidR="008A3771" w:rsidRPr="00FF7F53">
        <w:rPr>
          <w:rFonts w:ascii="Trebuchet MS" w:hAnsi="Trebuchet MS" w:cs="Trebuchet MS"/>
          <w:sz w:val="22"/>
          <w:szCs w:val="22"/>
          <w:u w:val="single"/>
        </w:rPr>
        <w:t>NON-DEVELOPMENT APPLICATION REPORTS</w:t>
      </w:r>
    </w:p>
    <w:p w:rsidR="008A3771" w:rsidRPr="00FF7F53" w:rsidRDefault="008A3771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B6099C" w:rsidRDefault="00AA142D" w:rsidP="00AA142D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noProof/>
          <w:lang w:val="en-US" w:eastAsia="en-US"/>
        </w:rPr>
        <w:pict>
          <v:roundrect id="_x0000_s1026" style="position:absolute;left:0;text-align:left;margin-left:-23.35pt;margin-top:497.4pt;width:35.4pt;height:66.55pt;rotation:90;z-index:251658240;mso-position-horizontal-relative:margin;mso-position-vertical-relative:page;mso-width-relative:margin;mso-height-relative:margin;v-text-anchor:middle" arcsize="10923f" o:allowincell="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AA142D" w:rsidRPr="00AA142D" w:rsidRDefault="00AA142D" w:rsidP="00AA142D">
                  <w:pPr>
                    <w:spacing w:line="288" w:lineRule="auto"/>
                    <w:jc w:val="center"/>
                    <w:rPr>
                      <w:rFonts w:ascii="Trebuchet MS" w:eastAsiaTheme="majorEastAsia" w:hAnsi="Trebuchet MS" w:cs="Arial"/>
                      <w:b/>
                      <w:iCs/>
                      <w:color w:val="FF0000"/>
                      <w:sz w:val="16"/>
                      <w:szCs w:val="16"/>
                    </w:rPr>
                  </w:pPr>
                  <w:r w:rsidRPr="00AA142D">
                    <w:rPr>
                      <w:rFonts w:ascii="Trebuchet MS" w:eastAsiaTheme="majorEastAsia" w:hAnsi="Trebuchet MS" w:cs="Arial"/>
                      <w:b/>
                      <w:iCs/>
                      <w:color w:val="FF0000"/>
                      <w:sz w:val="16"/>
                      <w:szCs w:val="16"/>
                    </w:rPr>
                    <w:t>WITHDRAWN BY STAFF</w:t>
                  </w:r>
                </w:p>
              </w:txbxContent>
            </v:textbox>
            <w10:wrap type="square" anchorx="margin" anchory="page"/>
          </v:roundrect>
        </w:pict>
      </w:r>
      <w:r w:rsidR="00276702">
        <w:rPr>
          <w:rFonts w:ascii="Trebuchet MS" w:hAnsi="Trebuchet MS" w:cs="Trebuchet MS"/>
          <w:lang w:val="en-US"/>
        </w:rPr>
        <w:t>6.1</w:t>
      </w:r>
      <w:r w:rsidR="00B6099C">
        <w:rPr>
          <w:rFonts w:ascii="Trebuchet MS" w:hAnsi="Trebuchet MS" w:cs="Trebuchet MS"/>
          <w:lang w:val="en-US"/>
        </w:rPr>
        <w:tab/>
        <w:t xml:space="preserve">Manager, Strategic Projects, dated January 4, 2012, re:  </w:t>
      </w:r>
      <w:r w:rsidR="00B6099C" w:rsidRPr="00AA142D">
        <w:rPr>
          <w:rFonts w:ascii="Trebuchet MS" w:hAnsi="Trebuchet MS" w:cs="Trebuchet MS"/>
          <w:u w:val="single"/>
          <w:lang w:val="en-US"/>
        </w:rPr>
        <w:t>Kelowna Integrated Water Supply Plan; Technical Summary</w:t>
      </w:r>
    </w:p>
    <w:p w:rsidR="00B6099C" w:rsidRDefault="00B6099C" w:rsidP="00FF7F53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proofErr w:type="gramStart"/>
      <w:r>
        <w:rPr>
          <w:rFonts w:ascii="Trebuchet MS" w:hAnsi="Trebuchet MS" w:cs="Trebuchet MS"/>
          <w:i/>
          <w:lang w:val="en-US"/>
        </w:rPr>
        <w:t>To receive, for information, the Report from the Manager, Strategic Projects.</w:t>
      </w:r>
      <w:proofErr w:type="gramEnd"/>
    </w:p>
    <w:p w:rsidR="00B6099C" w:rsidRDefault="00B6099C" w:rsidP="00FF7F53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  <w:lang w:val="en-US"/>
        </w:rPr>
      </w:pPr>
    </w:p>
    <w:p w:rsidR="00B6099C" w:rsidRDefault="00276702" w:rsidP="00FF7F53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6.2</w:t>
      </w:r>
      <w:r w:rsidR="00B6099C">
        <w:rPr>
          <w:rFonts w:ascii="Trebuchet MS" w:hAnsi="Trebuchet MS" w:cs="Trebuchet MS"/>
          <w:lang w:val="en-US"/>
        </w:rPr>
        <w:tab/>
        <w:t xml:space="preserve">Manager, Transportation &amp; Mobility, dated January 4, 2012, re:  </w:t>
      </w:r>
      <w:hyperlink r:id="rId21" w:history="1">
        <w:r w:rsidR="00B6099C" w:rsidRPr="004B22E8">
          <w:rPr>
            <w:rStyle w:val="Hyperlink"/>
            <w:rFonts w:ascii="Trebuchet MS" w:hAnsi="Trebuchet MS" w:cs="Trebuchet MS"/>
            <w:lang w:val="en-US"/>
          </w:rPr>
          <w:t>McKinley Road Safety Improvements</w:t>
        </w:r>
      </w:hyperlink>
    </w:p>
    <w:p w:rsidR="00B6099C" w:rsidRPr="00B6099C" w:rsidRDefault="00B6099C" w:rsidP="00FF7F53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  <w:i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receive, for information, the Report from the Manager, Transportation &amp; Mobility.</w:t>
      </w:r>
    </w:p>
    <w:p w:rsidR="008A3771" w:rsidRPr="00FF7F53" w:rsidRDefault="008A3771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</w:p>
    <w:p w:rsidR="008A3771" w:rsidRPr="00FF7F53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7</w:t>
      </w:r>
      <w:r w:rsidR="008A3771" w:rsidRPr="00FF7F53">
        <w:rPr>
          <w:rFonts w:ascii="Trebuchet MS" w:hAnsi="Trebuchet MS" w:cs="Trebuchet MS"/>
          <w:lang w:val="en-US"/>
        </w:rPr>
        <w:t>.</w:t>
      </w:r>
      <w:r w:rsidR="008A3771" w:rsidRPr="00FF7F53">
        <w:rPr>
          <w:rFonts w:ascii="Trebuchet MS" w:hAnsi="Trebuchet MS" w:cs="Trebuchet MS"/>
          <w:lang w:val="en-US"/>
        </w:rPr>
        <w:tab/>
      </w:r>
      <w:r w:rsidR="008A3771" w:rsidRPr="00FF7F53">
        <w:rPr>
          <w:rFonts w:ascii="Trebuchet MS" w:hAnsi="Trebuchet MS" w:cs="Trebuchet MS"/>
          <w:u w:val="single"/>
          <w:lang w:val="en-US"/>
        </w:rPr>
        <w:t>RESOLUTIONS</w:t>
      </w:r>
    </w:p>
    <w:p w:rsidR="008A3771" w:rsidRPr="00FF7F53" w:rsidRDefault="008A3771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</w:p>
    <w:p w:rsidR="008A3771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  <w:t>7.1</w:t>
      </w:r>
      <w:r>
        <w:rPr>
          <w:rFonts w:ascii="Trebuchet MS" w:hAnsi="Trebuchet MS" w:cs="Trebuchet MS"/>
          <w:lang w:val="en-US"/>
        </w:rPr>
        <w:tab/>
        <w:t xml:space="preserve">City Manager, Draft Resolution, re:  </w:t>
      </w:r>
      <w:hyperlink r:id="rId22" w:history="1">
        <w:r w:rsidRPr="004B22E8">
          <w:rPr>
            <w:rStyle w:val="Hyperlink"/>
            <w:rFonts w:ascii="Trebuchet MS" w:hAnsi="Trebuchet MS" w:cs="Trebuchet MS"/>
            <w:lang w:val="en-US"/>
          </w:rPr>
          <w:t>Secondary Suites</w:t>
        </w:r>
      </w:hyperlink>
    </w:p>
    <w:p w:rsidR="00B6099C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proofErr w:type="gramStart"/>
      <w:r>
        <w:rPr>
          <w:rFonts w:ascii="Trebuchet MS" w:hAnsi="Trebuchet MS" w:cs="Trebuchet MS"/>
          <w:i/>
          <w:lang w:val="en-US"/>
        </w:rPr>
        <w:t>To direct staff to commence a review of the Secondary Suite rezoning process.</w:t>
      </w:r>
      <w:proofErr w:type="gramEnd"/>
    </w:p>
    <w:p w:rsidR="00B6099C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</w:p>
    <w:p w:rsidR="00B6099C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  <w:t>7.2</w:t>
      </w:r>
      <w:r>
        <w:rPr>
          <w:rFonts w:ascii="Trebuchet MS" w:hAnsi="Trebuchet MS" w:cs="Trebuchet MS"/>
          <w:lang w:val="en-US"/>
        </w:rPr>
        <w:tab/>
        <w:t xml:space="preserve">City Clerk, Draft Resolution, re:  </w:t>
      </w:r>
      <w:hyperlink r:id="rId23" w:history="1">
        <w:r w:rsidRPr="004B22E8">
          <w:rPr>
            <w:rStyle w:val="Hyperlink"/>
            <w:rFonts w:ascii="Trebuchet MS" w:hAnsi="Trebuchet MS" w:cs="Trebuchet MS"/>
            <w:lang w:val="en-US"/>
          </w:rPr>
          <w:t>Reschedule Council Meeting – 2012 Budget Deliberations</w:t>
        </w:r>
      </w:hyperlink>
    </w:p>
    <w:p w:rsidR="00B6099C" w:rsidRPr="00B6099C" w:rsidRDefault="00B6099C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i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reschedule the 2012 Budget Deliberations from January 13, 2012 to January 17, 2012.</w:t>
      </w:r>
    </w:p>
    <w:p w:rsidR="00276702" w:rsidRDefault="00276702">
      <w:pPr>
        <w:spacing w:line="240" w:lineRule="auto"/>
        <w:jc w:val="left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br w:type="page"/>
      </w:r>
    </w:p>
    <w:p w:rsidR="008A3771" w:rsidRPr="00FF7F53" w:rsidRDefault="008A3771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lang w:val="en-US"/>
        </w:rPr>
      </w:pPr>
    </w:p>
    <w:p w:rsidR="008A3771" w:rsidRPr="00700409" w:rsidRDefault="00B6099C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BYLAWS (OTHER THAN ZONING &amp; DEVELOPMENT)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B6099C" w:rsidP="00B6099C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8.1</w:t>
      </w:r>
      <w:r>
        <w:rPr>
          <w:rFonts w:ascii="Trebuchet MS" w:hAnsi="Trebuchet MS" w:cs="Trebuchet MS"/>
        </w:rPr>
        <w:tab/>
      </w:r>
      <w:hyperlink r:id="rId24" w:history="1">
        <w:r w:rsidRPr="004B22E8">
          <w:rPr>
            <w:rStyle w:val="Hyperlink"/>
            <w:rFonts w:ascii="Trebuchet MS" w:hAnsi="Trebuchet MS" w:cs="Trebuchet MS"/>
          </w:rPr>
          <w:t>Bylaw No. 10424</w:t>
        </w:r>
      </w:hyperlink>
      <w:r>
        <w:rPr>
          <w:rFonts w:ascii="Trebuchet MS" w:hAnsi="Trebuchet MS" w:cs="Trebuchet MS"/>
        </w:rPr>
        <w:t xml:space="preserve"> – Amendment No. 19 to Sign Bylaw No. 8235</w:t>
      </w:r>
    </w:p>
    <w:p w:rsidR="00B6099C" w:rsidRPr="00B6099C" w:rsidRDefault="00B6099C" w:rsidP="00B6099C">
      <w:pPr>
        <w:spacing w:line="240" w:lineRule="auto"/>
        <w:ind w:left="144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amend Section 6, Specific Zone Regulations, sub-section 6.1 of City of Kelowna Sign Bylaw No. 8235.</w:t>
      </w:r>
    </w:p>
    <w:p w:rsidR="00B6099C" w:rsidRPr="00700409" w:rsidRDefault="00B6099C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B6099C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</w:t>
      </w:r>
      <w:r w:rsidR="008A3771" w:rsidRPr="00700409">
        <w:rPr>
          <w:rFonts w:ascii="Trebuchet MS" w:hAnsi="Trebuchet MS" w:cs="Trebuchet MS"/>
        </w:rPr>
        <w:t>.</w:t>
      </w:r>
      <w:r w:rsidR="008A3771" w:rsidRPr="00700409">
        <w:rPr>
          <w:rFonts w:ascii="Trebuchet MS" w:hAnsi="Trebuchet MS" w:cs="Trebuchet MS"/>
        </w:rPr>
        <w:tab/>
      </w:r>
      <w:r w:rsidR="008A3771" w:rsidRPr="00700409">
        <w:rPr>
          <w:rFonts w:ascii="Trebuchet MS" w:hAnsi="Trebuchet MS" w:cs="Trebuchet MS"/>
          <w:u w:val="single"/>
        </w:rPr>
        <w:t>MAYOR &amp; COUNCILLOR ITEMS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B6099C" w:rsidP="00AA4D15">
      <w:pPr>
        <w:pStyle w:val="Heading1"/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10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TERMINATION</w:t>
      </w:r>
    </w:p>
    <w:p w:rsidR="008A3771" w:rsidRPr="00700409" w:rsidRDefault="008A3771">
      <w:pPr>
        <w:rPr>
          <w:rFonts w:ascii="Trebuchet MS" w:hAnsi="Trebuchet MS" w:cs="Trebuchet MS"/>
        </w:rPr>
      </w:pPr>
    </w:p>
    <w:sectPr w:rsidR="008A3771" w:rsidRPr="00700409" w:rsidSect="00AA4D15">
      <w:headerReference w:type="default" r:id="rId25"/>
      <w:headerReference w:type="first" r:id="rId26"/>
      <w:pgSz w:w="12240" w:h="15840" w:code="1"/>
      <w:pgMar w:top="1440" w:right="1440" w:bottom="57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53" w:rsidRDefault="00FF7F53">
      <w:pPr>
        <w:spacing w:line="240" w:lineRule="auto"/>
      </w:pPr>
      <w:r>
        <w:separator/>
      </w:r>
    </w:p>
  </w:endnote>
  <w:endnote w:type="continuationSeparator" w:id="0">
    <w:p w:rsidR="00FF7F53" w:rsidRDefault="00FF7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53" w:rsidRDefault="00FF7F53">
      <w:pPr>
        <w:spacing w:line="240" w:lineRule="auto"/>
      </w:pPr>
      <w:r>
        <w:separator/>
      </w:r>
    </w:p>
  </w:footnote>
  <w:footnote w:type="continuationSeparator" w:id="0">
    <w:p w:rsidR="00FF7F53" w:rsidRDefault="00FF7F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53" w:rsidRPr="00700409" w:rsidRDefault="00FF7F5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 w:cs="Trebuchet MS"/>
        <w:u w:val="single"/>
      </w:rPr>
    </w:pPr>
    <w:r w:rsidRPr="00700409">
      <w:rPr>
        <w:rFonts w:ascii="Trebuchet MS" w:hAnsi="Trebuchet MS" w:cs="Trebuchet MS"/>
        <w:u w:val="single"/>
      </w:rPr>
      <w:t>Regular Agenda</w:t>
    </w:r>
    <w:r w:rsidRPr="00700409">
      <w:rPr>
        <w:rFonts w:ascii="Trebuchet MS" w:hAnsi="Trebuchet MS" w:cs="Trebuchet MS"/>
      </w:rPr>
      <w:tab/>
      <w:t xml:space="preserve">- </w:t>
    </w:r>
    <w:r w:rsidR="008A52B6" w:rsidRPr="00700409">
      <w:rPr>
        <w:rStyle w:val="PageNumber"/>
        <w:rFonts w:ascii="Trebuchet MS" w:hAnsi="Trebuchet MS" w:cs="Trebuchet MS"/>
      </w:rPr>
      <w:fldChar w:fldCharType="begin"/>
    </w:r>
    <w:r w:rsidRPr="00700409">
      <w:rPr>
        <w:rStyle w:val="PageNumber"/>
        <w:rFonts w:ascii="Trebuchet MS" w:hAnsi="Trebuchet MS" w:cs="Trebuchet MS"/>
      </w:rPr>
      <w:instrText xml:space="preserve"> PAGE </w:instrText>
    </w:r>
    <w:r w:rsidR="008A52B6" w:rsidRPr="00700409">
      <w:rPr>
        <w:rStyle w:val="PageNumber"/>
        <w:rFonts w:ascii="Trebuchet MS" w:hAnsi="Trebuchet MS" w:cs="Trebuchet MS"/>
      </w:rPr>
      <w:fldChar w:fldCharType="separate"/>
    </w:r>
    <w:r w:rsidR="00AA142D">
      <w:rPr>
        <w:rStyle w:val="PageNumber"/>
        <w:rFonts w:ascii="Trebuchet MS" w:hAnsi="Trebuchet MS" w:cs="Trebuchet MS"/>
        <w:noProof/>
      </w:rPr>
      <w:t>3</w:t>
    </w:r>
    <w:r w:rsidR="008A52B6" w:rsidRPr="00700409">
      <w:rPr>
        <w:rStyle w:val="PageNumber"/>
        <w:rFonts w:ascii="Trebuchet MS" w:hAnsi="Trebuchet MS" w:cs="Trebuchet MS"/>
      </w:rPr>
      <w:fldChar w:fldCharType="end"/>
    </w:r>
    <w:r w:rsidRPr="00700409">
      <w:rPr>
        <w:rStyle w:val="PageNumber"/>
        <w:rFonts w:ascii="Trebuchet MS" w:hAnsi="Trebuchet MS" w:cs="Trebuchet MS"/>
      </w:rPr>
      <w:t xml:space="preserve"> -</w:t>
    </w:r>
    <w:r w:rsidRPr="00700409">
      <w:rPr>
        <w:rFonts w:ascii="Trebuchet MS" w:hAnsi="Trebuchet MS" w:cs="Trebuchet MS"/>
      </w:rPr>
      <w:tab/>
    </w:r>
    <w:r>
      <w:rPr>
        <w:rFonts w:ascii="Trebuchet MS" w:hAnsi="Trebuchet MS" w:cs="Trebuchet MS"/>
        <w:u w:val="single"/>
      </w:rPr>
      <w:t>January 9, 2012</w:t>
    </w:r>
  </w:p>
  <w:p w:rsidR="00FF7F53" w:rsidRPr="00700409" w:rsidRDefault="00FF7F53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  <w:p w:rsidR="00FF7F53" w:rsidRPr="00700409" w:rsidRDefault="00FF7F53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53" w:rsidRPr="00AA142D" w:rsidRDefault="00AA142D" w:rsidP="00AA142D">
    <w:pPr>
      <w:pStyle w:val="Header"/>
      <w:tabs>
        <w:tab w:val="clear" w:pos="8640"/>
        <w:tab w:val="right" w:pos="9360"/>
      </w:tabs>
      <w:jc w:val="right"/>
      <w:rPr>
        <w:rFonts w:ascii="Trebuchet MS" w:hAnsi="Trebuchet MS"/>
        <w:b/>
        <w:color w:val="FF0000"/>
        <w:sz w:val="28"/>
        <w:szCs w:val="28"/>
      </w:rPr>
    </w:pPr>
    <w:r>
      <w:rPr>
        <w:rFonts w:ascii="Trebuchet MS" w:hAnsi="Trebuchet MS"/>
        <w:b/>
        <w:color w:val="FF0000"/>
        <w:sz w:val="28"/>
        <w:szCs w:val="28"/>
      </w:rPr>
      <w:t>**</w:t>
    </w:r>
    <w:r w:rsidRPr="00AA142D">
      <w:rPr>
        <w:rFonts w:ascii="Trebuchet MS" w:hAnsi="Trebuchet MS"/>
        <w:b/>
        <w:color w:val="FF0000"/>
        <w:sz w:val="28"/>
        <w:szCs w:val="28"/>
      </w:rPr>
      <w:t>REVISED</w:t>
    </w:r>
    <w:r>
      <w:rPr>
        <w:rFonts w:ascii="Trebuchet MS" w:hAnsi="Trebuchet MS"/>
        <w:b/>
        <w:color w:val="FF0000"/>
        <w:sz w:val="28"/>
        <w:szCs w:val="28"/>
      </w:rPr>
      <w:t>**</w:t>
    </w:r>
  </w:p>
  <w:p w:rsidR="00AA142D" w:rsidRPr="00AA142D" w:rsidRDefault="00AA142D" w:rsidP="00AA142D">
    <w:pPr>
      <w:pStyle w:val="Header"/>
      <w:tabs>
        <w:tab w:val="clear" w:pos="8640"/>
        <w:tab w:val="left" w:pos="7920"/>
        <w:tab w:val="right" w:pos="9360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>
      <w:rPr>
        <w:rFonts w:ascii="Trebuchet MS" w:hAnsi="Trebuchet MS"/>
        <w:b/>
        <w:sz w:val="18"/>
        <w:szCs w:val="18"/>
      </w:rPr>
      <w:tab/>
      <w:t xml:space="preserve">    </w:t>
    </w:r>
    <w:r w:rsidRPr="00AA142D">
      <w:rPr>
        <w:rFonts w:ascii="Trebuchet MS" w:hAnsi="Trebuchet MS"/>
        <w:b/>
        <w:sz w:val="18"/>
        <w:szCs w:val="18"/>
      </w:rPr>
      <w:t>Jan 9/12</w:t>
    </w:r>
  </w:p>
  <w:p w:rsidR="00AA142D" w:rsidRDefault="00AA142D">
    <w:pPr>
      <w:rPr>
        <w:sz w:val="32"/>
        <w:szCs w:val="32"/>
      </w:rPr>
    </w:pPr>
  </w:p>
  <w:p w:rsidR="00AA142D" w:rsidRPr="00AA142D" w:rsidRDefault="00AA142D">
    <w:pPr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26A"/>
    <w:multiLevelType w:val="hybridMultilevel"/>
    <w:tmpl w:val="35AEA228"/>
    <w:lvl w:ilvl="0" w:tplc="AE5ECBC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61060"/>
    <w:multiLevelType w:val="hybridMultilevel"/>
    <w:tmpl w:val="C922A3C6"/>
    <w:lvl w:ilvl="0" w:tplc="3926CE7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2F4B44"/>
    <w:multiLevelType w:val="hybridMultilevel"/>
    <w:tmpl w:val="3B26AD56"/>
    <w:lvl w:ilvl="0" w:tplc="FEC0CAD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2363BD"/>
    <w:multiLevelType w:val="hybridMultilevel"/>
    <w:tmpl w:val="56568E98"/>
    <w:lvl w:ilvl="0" w:tplc="1E84FC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4D15"/>
    <w:rsid w:val="000126E1"/>
    <w:rsid w:val="000C69E0"/>
    <w:rsid w:val="000D3F72"/>
    <w:rsid w:val="00163268"/>
    <w:rsid w:val="001D7DC9"/>
    <w:rsid w:val="00226B97"/>
    <w:rsid w:val="00276702"/>
    <w:rsid w:val="002F20DD"/>
    <w:rsid w:val="00300DEF"/>
    <w:rsid w:val="00323CD0"/>
    <w:rsid w:val="00391994"/>
    <w:rsid w:val="003E45BF"/>
    <w:rsid w:val="004031D1"/>
    <w:rsid w:val="004B22E8"/>
    <w:rsid w:val="005729A1"/>
    <w:rsid w:val="005A4B2E"/>
    <w:rsid w:val="005E06F8"/>
    <w:rsid w:val="00621460"/>
    <w:rsid w:val="0068227C"/>
    <w:rsid w:val="006A2BC8"/>
    <w:rsid w:val="006B7B2A"/>
    <w:rsid w:val="00700409"/>
    <w:rsid w:val="00750F7B"/>
    <w:rsid w:val="0077528D"/>
    <w:rsid w:val="007E6D71"/>
    <w:rsid w:val="007F4CDF"/>
    <w:rsid w:val="008A3771"/>
    <w:rsid w:val="008A52B6"/>
    <w:rsid w:val="00915AF7"/>
    <w:rsid w:val="00971946"/>
    <w:rsid w:val="00AA142D"/>
    <w:rsid w:val="00AA4D15"/>
    <w:rsid w:val="00B24C5E"/>
    <w:rsid w:val="00B6099C"/>
    <w:rsid w:val="00B9362A"/>
    <w:rsid w:val="00B95391"/>
    <w:rsid w:val="00CA73B3"/>
    <w:rsid w:val="00D95823"/>
    <w:rsid w:val="00DF705E"/>
    <w:rsid w:val="00E43F1D"/>
    <w:rsid w:val="00E91CF8"/>
    <w:rsid w:val="00F42C4D"/>
    <w:rsid w:val="00F92716"/>
    <w:rsid w:val="00FB0565"/>
    <w:rsid w:val="00FD045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5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D15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0565"/>
    <w:rPr>
      <w:rFonts w:ascii="Cambria" w:hAnsi="Cambria" w:cs="Cambria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AA4D15"/>
  </w:style>
  <w:style w:type="paragraph" w:styleId="Header">
    <w:name w:val="header"/>
    <w:basedOn w:val="Normal"/>
    <w:link w:val="HeaderChar"/>
    <w:uiPriority w:val="99"/>
    <w:rsid w:val="00AA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565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AA4D15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B0565"/>
    <w:rPr>
      <w:rFonts w:ascii="Cambria" w:hAnsi="Cambria" w:cs="Cambria"/>
      <w:b/>
      <w:bCs/>
      <w:kern w:val="28"/>
      <w:sz w:val="32"/>
      <w:szCs w:val="32"/>
      <w:lang w:val="en-GB" w:eastAsia="en-CA"/>
    </w:rPr>
  </w:style>
  <w:style w:type="character" w:styleId="PageNumber">
    <w:name w:val="page number"/>
    <w:basedOn w:val="DefaultParagraphFont"/>
    <w:uiPriority w:val="99"/>
    <w:rsid w:val="00AA4D15"/>
  </w:style>
  <w:style w:type="paragraph" w:styleId="Footer">
    <w:name w:val="footer"/>
    <w:basedOn w:val="Normal"/>
    <w:link w:val="FooterChar"/>
    <w:uiPriority w:val="99"/>
    <w:rsid w:val="00621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565"/>
    <w:rPr>
      <w:rFonts w:ascii="Univers (WN)" w:hAnsi="Univers (WN)" w:cs="Univers (WN)"/>
      <w:lang w:val="en-GB" w:eastAsia="en-CA"/>
    </w:rPr>
  </w:style>
  <w:style w:type="paragraph" w:styleId="ListParagraph">
    <w:name w:val="List Paragraph"/>
    <w:basedOn w:val="Normal"/>
    <w:uiPriority w:val="34"/>
    <w:qFormat/>
    <w:rsid w:val="007E6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3.1(a)%20-%20Z08-0030,%20Warnock,%201220-1222%20and%201230%20Brookside%20Avenue.pdf" TargetMode="External"/><Relationship Id="rId13" Type="http://schemas.openxmlformats.org/officeDocument/2006/relationships/hyperlink" Target="Item%204.2(b)%20-%20BL10644%20(Z11-0088),%20Loskot,%20185%20Bornais%20Street.pdf" TargetMode="External"/><Relationship Id="rId18" Type="http://schemas.openxmlformats.org/officeDocument/2006/relationships/hyperlink" Target="Item%204.5%20-%20OCP07-0022,%20Z07-0073,%20Al%20Stober%20Construction%20Ltd.,%20477%20Osprey%20Avenue%20and%202728%20Pandosy%20Street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Item%206.2%20-%20McKinley%20Road%20Safety%20Improvements.pdf" TargetMode="External"/><Relationship Id="rId7" Type="http://schemas.openxmlformats.org/officeDocument/2006/relationships/endnotes" Target="endnotes.xml"/><Relationship Id="rId12" Type="http://schemas.openxmlformats.org/officeDocument/2006/relationships/hyperlink" Target="Item%204.2(a)%20-%20Z11-0088,%20Loskot,%20185%20Bornais%20Street.pdf" TargetMode="External"/><Relationship Id="rId17" Type="http://schemas.openxmlformats.org/officeDocument/2006/relationships/hyperlink" Target="Item%204.4(b)%20-%20BL10461%20(Z10-0079),%20Emil%20Anderson%20Construction%20Co.%20Ltd.,%202428%20Glazier%20Court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Item%204.4(a)%20-%20Z10-0079,%20Emil%20Anderson%20Construction%20Co.%20Ltd.,%202428%20Glacier%20Court.pdf" TargetMode="External"/><Relationship Id="rId20" Type="http://schemas.openxmlformats.org/officeDocument/2006/relationships/hyperlink" Target="Item%205.2%20-%20BL10633%20(Z11-0074),%20Khakh,%20855%20Mayfair%20Roa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tem%204.1(b)%20-%20BL10643%20(Z11-0078),%20CGSB%20Automotive%20Group%20Ltd.,%202119%20and%202125%20Rutland%20Road%20North.pdf" TargetMode="External"/><Relationship Id="rId24" Type="http://schemas.openxmlformats.org/officeDocument/2006/relationships/hyperlink" Target="Item%208.1%20-%20BL10424,%20Amendment%20No.%2019%20to%20Sign%20Bylaw%20No.%20823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tem%204.3(b)%20-%20BL10645%20(Z11-0080),%20Bilous,%20870%20Tamarack%20Drive.pdf" TargetMode="External"/><Relationship Id="rId23" Type="http://schemas.openxmlformats.org/officeDocument/2006/relationships/hyperlink" Target="Item%207.2%20-%20Draft%20Resolution,%20Reschedule%20Council%20Meeting,%202012%20Budget%20Deliberation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Item%204.1(a)%20-%20Z11-0078,%20CGSB%20Automotive%20Group%20Ltd.,%202119%20and%202125%20Rutland%20Road%20North.pdf" TargetMode="External"/><Relationship Id="rId19" Type="http://schemas.openxmlformats.org/officeDocument/2006/relationships/hyperlink" Target="Item%205.1%20-%20BL10423%20(TA10-0007),%20New%20HD2,%20Hospital%20and%20Health%20District%20Services%20Zone,%20Zoning%20Bylaw%20No.%208000.pdf" TargetMode="External"/><Relationship Id="rId4" Type="http://schemas.openxmlformats.org/officeDocument/2006/relationships/settings" Target="settings.xml"/><Relationship Id="rId9" Type="http://schemas.openxmlformats.org/officeDocument/2006/relationships/hyperlink" Target="Item%203.1(b)%20-%20BL10105%20(Z08-0030),%20Warnock,%201220-1222%20and%201230%20Brookside%20Avenue.pdf" TargetMode="External"/><Relationship Id="rId14" Type="http://schemas.openxmlformats.org/officeDocument/2006/relationships/hyperlink" Target="Item%204.3(a)%20-%20Z11-0080,%20Bilous,%20870%20Tamarack%20Drive.pdf" TargetMode="External"/><Relationship Id="rId22" Type="http://schemas.openxmlformats.org/officeDocument/2006/relationships/hyperlink" Target="Item%207.1%20-%20Draft%20Resolution,%20Secondary%20Suit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3EC8-D2F6-4C8B-98B3-01FBD04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927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DDuhamel</dc:creator>
  <cp:keywords/>
  <dc:description/>
  <cp:lastModifiedBy>shorning</cp:lastModifiedBy>
  <cp:revision>9</cp:revision>
  <dcterms:created xsi:type="dcterms:W3CDTF">2012-01-04T21:54:00Z</dcterms:created>
  <dcterms:modified xsi:type="dcterms:W3CDTF">2012-01-09T16:37:00Z</dcterms:modified>
</cp:coreProperties>
</file>